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CDC77" w14:textId="77777777" w:rsidR="009B591B" w:rsidRPr="009B591B" w:rsidRDefault="009B591B">
      <w:pPr>
        <w:rPr>
          <w:sz w:val="32"/>
          <w:szCs w:val="32"/>
        </w:rPr>
      </w:pPr>
    </w:p>
    <w:p w14:paraId="3B22B8D1" w14:textId="248AA874" w:rsidR="009B591B" w:rsidRPr="00861718" w:rsidRDefault="00CB3808">
      <w:pPr>
        <w:rPr>
          <w:rFonts w:ascii="Arial" w:hAnsi="Arial" w:cs="Arial"/>
          <w:b/>
          <w:sz w:val="36"/>
          <w:szCs w:val="36"/>
        </w:rPr>
      </w:pPr>
      <w:r w:rsidRPr="00861718">
        <w:rPr>
          <w:rFonts w:ascii="Arial" w:hAnsi="Arial" w:cs="Arial"/>
          <w:b/>
          <w:sz w:val="36"/>
          <w:szCs w:val="36"/>
        </w:rPr>
        <w:t>Grade:</w:t>
      </w:r>
      <w:r w:rsidR="00803F93">
        <w:rPr>
          <w:rFonts w:ascii="Arial" w:hAnsi="Arial" w:cs="Arial"/>
          <w:b/>
          <w:sz w:val="36"/>
          <w:szCs w:val="36"/>
        </w:rPr>
        <w:t xml:space="preserve">  2</w:t>
      </w:r>
      <w:r w:rsidR="007D2DF6">
        <w:rPr>
          <w:rFonts w:ascii="Arial" w:hAnsi="Arial" w:cs="Arial"/>
          <w:b/>
          <w:sz w:val="36"/>
          <w:szCs w:val="36"/>
        </w:rPr>
        <w:t xml:space="preserve">     </w:t>
      </w:r>
      <w:r w:rsidR="000370EF">
        <w:rPr>
          <w:rFonts w:ascii="Arial" w:hAnsi="Arial" w:cs="Arial"/>
          <w:b/>
          <w:sz w:val="36"/>
          <w:szCs w:val="36"/>
        </w:rPr>
        <w:t xml:space="preserve">Unit: </w:t>
      </w:r>
      <w:r w:rsidR="003B27DB">
        <w:rPr>
          <w:rFonts w:ascii="Arial" w:hAnsi="Arial" w:cs="Arial"/>
          <w:b/>
          <w:sz w:val="36"/>
          <w:szCs w:val="36"/>
        </w:rPr>
        <w:t>3</w:t>
      </w:r>
      <w:r w:rsidR="000370EF">
        <w:rPr>
          <w:rFonts w:ascii="Arial" w:hAnsi="Arial" w:cs="Arial"/>
          <w:b/>
          <w:sz w:val="36"/>
          <w:szCs w:val="36"/>
        </w:rPr>
        <w:t xml:space="preserve">     </w:t>
      </w:r>
      <w:r w:rsidR="003B27DB">
        <w:rPr>
          <w:rFonts w:ascii="Arial" w:hAnsi="Arial" w:cs="Arial"/>
          <w:b/>
          <w:sz w:val="36"/>
          <w:szCs w:val="36"/>
        </w:rPr>
        <w:t>Basic Facts and Relationships</w:t>
      </w:r>
    </w:p>
    <w:p w14:paraId="5529DB24" w14:textId="5908F79C" w:rsidR="000370EF" w:rsidRPr="000370EF" w:rsidRDefault="00861718" w:rsidP="00861718">
      <w:pPr>
        <w:pStyle w:val="Heading3"/>
        <w:rPr>
          <w:rFonts w:asciiTheme="minorHAnsi" w:hAnsiTheme="minorHAnsi" w:cs="Arial"/>
          <w:b/>
          <w:sz w:val="28"/>
          <w:szCs w:val="28"/>
        </w:rPr>
      </w:pPr>
      <w:r w:rsidRPr="000370EF">
        <w:rPr>
          <w:rFonts w:asciiTheme="minorHAnsi" w:hAnsiTheme="minorHAnsi" w:cs="Arial"/>
          <w:b/>
          <w:sz w:val="28"/>
          <w:szCs w:val="28"/>
        </w:rPr>
        <w:t>C</w:t>
      </w:r>
      <w:r w:rsidR="000370EF" w:rsidRPr="000370EF">
        <w:rPr>
          <w:rFonts w:asciiTheme="minorHAnsi" w:hAnsiTheme="minorHAnsi" w:cs="Arial"/>
          <w:b/>
          <w:sz w:val="28"/>
          <w:szCs w:val="28"/>
        </w:rPr>
        <w:t xml:space="preserve">ritical Area:  </w:t>
      </w:r>
      <w:r w:rsidR="003B27DB">
        <w:rPr>
          <w:rFonts w:asciiTheme="minorHAnsi" w:hAnsiTheme="minorHAnsi" w:cs="Arial"/>
          <w:sz w:val="28"/>
          <w:szCs w:val="28"/>
        </w:rPr>
        <w:t xml:space="preserve">Building fluency with addition and subtraction </w:t>
      </w:r>
    </w:p>
    <w:p w14:paraId="3F319008" w14:textId="77777777" w:rsidR="000370EF" w:rsidRDefault="000370EF" w:rsidP="000370EF"/>
    <w:p w14:paraId="452D75A8" w14:textId="320F3C2E" w:rsidR="000370EF" w:rsidRPr="000370EF" w:rsidRDefault="000370EF" w:rsidP="000370EF">
      <w:pPr>
        <w:rPr>
          <w:b/>
          <w:i/>
          <w:sz w:val="28"/>
          <w:szCs w:val="28"/>
        </w:rPr>
      </w:pPr>
      <w:r>
        <w:rPr>
          <w:b/>
          <w:i/>
          <w:sz w:val="28"/>
          <w:szCs w:val="28"/>
        </w:rPr>
        <w:t>Standards Addressed:</w:t>
      </w:r>
      <w:r w:rsidR="00740EB8">
        <w:rPr>
          <w:i/>
          <w:sz w:val="28"/>
          <w:szCs w:val="28"/>
        </w:rPr>
        <w:t xml:space="preserve"> </w:t>
      </w:r>
      <w:r w:rsidR="003B27DB">
        <w:rPr>
          <w:i/>
          <w:sz w:val="28"/>
          <w:szCs w:val="28"/>
        </w:rPr>
        <w:t xml:space="preserve">2.OA.1, 2.OA.2, 2.OA.4, 2.NBT.5, </w:t>
      </w:r>
      <w:proofErr w:type="gramStart"/>
      <w:r w:rsidR="003B27DB">
        <w:rPr>
          <w:i/>
          <w:sz w:val="28"/>
          <w:szCs w:val="28"/>
        </w:rPr>
        <w:t>2.MD.6</w:t>
      </w:r>
      <w:proofErr w:type="gramEnd"/>
    </w:p>
    <w:p w14:paraId="601CCE99" w14:textId="17AFDDD1" w:rsidR="009B591B" w:rsidRPr="00740EB8" w:rsidRDefault="000370EF" w:rsidP="00740EB8">
      <w:pPr>
        <w:pStyle w:val="Heading3"/>
        <w:rPr>
          <w:rFonts w:asciiTheme="minorHAnsi" w:hAnsiTheme="minorHAnsi"/>
          <w:i w:val="0"/>
          <w:sz w:val="24"/>
          <w:lang w:val="en-US"/>
        </w:rPr>
      </w:pPr>
      <w:r w:rsidRPr="000370EF">
        <w:rPr>
          <w:rFonts w:asciiTheme="minorHAnsi" w:hAnsiTheme="minorHAnsi" w:cs="Arial"/>
          <w:b/>
          <w:sz w:val="28"/>
          <w:szCs w:val="28"/>
        </w:rPr>
        <w:t>Focus Mathematical Practices:</w:t>
      </w:r>
      <w:r w:rsidR="00861718" w:rsidRPr="000370EF">
        <w:rPr>
          <w:rFonts w:asciiTheme="minorHAnsi" w:hAnsiTheme="minorHAnsi"/>
          <w:i w:val="0"/>
          <w:sz w:val="24"/>
          <w:lang w:val="en-US"/>
        </w:rPr>
        <w:t xml:space="preserve"> </w:t>
      </w:r>
      <w:r>
        <w:rPr>
          <w:rFonts w:asciiTheme="minorHAnsi" w:hAnsiTheme="minorHAnsi"/>
          <w:i w:val="0"/>
          <w:sz w:val="24"/>
          <w:lang w:val="en-US"/>
        </w:rPr>
        <w:t xml:space="preserve"> </w:t>
      </w:r>
    </w:p>
    <w:p w14:paraId="0A3FCB7F" w14:textId="3E32A688" w:rsidR="007D2DF6" w:rsidRDefault="00275921" w:rsidP="007D2DF6">
      <w:pPr>
        <w:pStyle w:val="ListParagraph"/>
        <w:numPr>
          <w:ilvl w:val="0"/>
          <w:numId w:val="3"/>
        </w:numPr>
        <w:rPr>
          <w:sz w:val="28"/>
          <w:szCs w:val="28"/>
        </w:rPr>
      </w:pPr>
      <w:r>
        <w:rPr>
          <w:sz w:val="28"/>
          <w:szCs w:val="28"/>
        </w:rPr>
        <w:t>MP.</w:t>
      </w:r>
      <w:r w:rsidR="003B27DB">
        <w:rPr>
          <w:sz w:val="28"/>
          <w:szCs w:val="28"/>
        </w:rPr>
        <w:t>2 Reason abstractly and quantitatively.</w:t>
      </w:r>
    </w:p>
    <w:p w14:paraId="50DD487B" w14:textId="2753008F" w:rsidR="00740EB8" w:rsidRDefault="00135A72" w:rsidP="007D2DF6">
      <w:pPr>
        <w:pStyle w:val="ListParagraph"/>
        <w:numPr>
          <w:ilvl w:val="0"/>
          <w:numId w:val="3"/>
        </w:numPr>
        <w:rPr>
          <w:sz w:val="28"/>
          <w:szCs w:val="28"/>
        </w:rPr>
      </w:pPr>
      <w:r>
        <w:rPr>
          <w:sz w:val="28"/>
          <w:szCs w:val="28"/>
        </w:rPr>
        <w:t>MP.3 Construct viable arguments and critique the reasoning of others.</w:t>
      </w:r>
    </w:p>
    <w:p w14:paraId="4EF204D1" w14:textId="4C6E725F" w:rsidR="00275921" w:rsidRPr="007D2DF6" w:rsidRDefault="007D2DF6" w:rsidP="007D2DF6">
      <w:pPr>
        <w:ind w:left="360"/>
        <w:rPr>
          <w:sz w:val="28"/>
          <w:szCs w:val="28"/>
        </w:rPr>
      </w:pPr>
      <w:r w:rsidRPr="007D2DF6">
        <w:rPr>
          <w:sz w:val="28"/>
          <w:szCs w:val="28"/>
        </w:rPr>
        <w:t xml:space="preserve"> </w:t>
      </w:r>
    </w:p>
    <w:p w14:paraId="4C2EB373" w14:textId="0D847E91" w:rsidR="00861718" w:rsidRDefault="009B591B">
      <w:pPr>
        <w:rPr>
          <w:sz w:val="32"/>
          <w:szCs w:val="32"/>
        </w:rPr>
      </w:pPr>
      <w:r>
        <w:rPr>
          <w:sz w:val="32"/>
          <w:szCs w:val="32"/>
        </w:rPr>
        <w:t xml:space="preserve">To be completed on or about: </w:t>
      </w:r>
      <w:r w:rsidR="000D5234">
        <w:rPr>
          <w:sz w:val="32"/>
          <w:szCs w:val="32"/>
        </w:rPr>
        <w:t xml:space="preserve"> </w:t>
      </w:r>
    </w:p>
    <w:tbl>
      <w:tblPr>
        <w:tblStyle w:val="TableGrid"/>
        <w:tblpPr w:leftFromText="180" w:rightFromText="180" w:vertAnchor="text" w:horzAnchor="page" w:tblpX="1189" w:tblpY="730"/>
        <w:tblW w:w="0" w:type="auto"/>
        <w:tblLook w:val="04A0" w:firstRow="1" w:lastRow="0" w:firstColumn="1" w:lastColumn="0" w:noHBand="0" w:noVBand="1"/>
      </w:tblPr>
      <w:tblGrid>
        <w:gridCol w:w="4872"/>
        <w:gridCol w:w="4872"/>
        <w:gridCol w:w="4872"/>
      </w:tblGrid>
      <w:tr w:rsidR="00861718" w14:paraId="33F09E5B" w14:textId="77777777" w:rsidTr="00861718">
        <w:tc>
          <w:tcPr>
            <w:tcW w:w="4872" w:type="dxa"/>
          </w:tcPr>
          <w:p w14:paraId="36A723E3" w14:textId="77777777" w:rsidR="00861718" w:rsidRPr="009B591B" w:rsidRDefault="00861718" w:rsidP="00861718">
            <w:pPr>
              <w:jc w:val="center"/>
              <w:rPr>
                <w:sz w:val="32"/>
                <w:szCs w:val="32"/>
              </w:rPr>
            </w:pPr>
            <w:r>
              <w:rPr>
                <w:sz w:val="32"/>
                <w:szCs w:val="32"/>
              </w:rPr>
              <w:t>Prerequisites</w:t>
            </w:r>
          </w:p>
        </w:tc>
        <w:tc>
          <w:tcPr>
            <w:tcW w:w="4872" w:type="dxa"/>
          </w:tcPr>
          <w:p w14:paraId="45187E87" w14:textId="77777777" w:rsidR="00861718" w:rsidRPr="009B591B" w:rsidRDefault="00861718" w:rsidP="00861718">
            <w:pPr>
              <w:jc w:val="center"/>
              <w:rPr>
                <w:sz w:val="32"/>
                <w:szCs w:val="32"/>
              </w:rPr>
            </w:pPr>
            <w:r>
              <w:rPr>
                <w:sz w:val="32"/>
                <w:szCs w:val="32"/>
              </w:rPr>
              <w:t>Targets</w:t>
            </w:r>
          </w:p>
        </w:tc>
        <w:tc>
          <w:tcPr>
            <w:tcW w:w="4872" w:type="dxa"/>
          </w:tcPr>
          <w:p w14:paraId="57BACA52" w14:textId="77777777" w:rsidR="00861718" w:rsidRPr="009B591B" w:rsidRDefault="00861718" w:rsidP="00861718">
            <w:pPr>
              <w:jc w:val="center"/>
              <w:rPr>
                <w:sz w:val="32"/>
                <w:szCs w:val="32"/>
              </w:rPr>
            </w:pPr>
            <w:r>
              <w:rPr>
                <w:sz w:val="32"/>
                <w:szCs w:val="32"/>
              </w:rPr>
              <w:t>Extensions</w:t>
            </w:r>
          </w:p>
        </w:tc>
      </w:tr>
      <w:tr w:rsidR="00861718" w14:paraId="64C7DFF6" w14:textId="77777777" w:rsidTr="00861718">
        <w:tc>
          <w:tcPr>
            <w:tcW w:w="4872" w:type="dxa"/>
          </w:tcPr>
          <w:p w14:paraId="30F7D87C" w14:textId="77777777" w:rsidR="00861718" w:rsidRPr="00140F01" w:rsidRDefault="00861718" w:rsidP="00861718">
            <w:pPr>
              <w:rPr>
                <w:rFonts w:ascii="Arial" w:hAnsi="Arial" w:cs="Arial"/>
                <w:sz w:val="28"/>
                <w:szCs w:val="28"/>
              </w:rPr>
            </w:pPr>
            <w:r w:rsidRPr="00140F01">
              <w:rPr>
                <w:rFonts w:ascii="Arial" w:hAnsi="Arial" w:cs="Arial"/>
                <w:sz w:val="28"/>
                <w:szCs w:val="28"/>
              </w:rPr>
              <w:t>Prior Learning:</w:t>
            </w:r>
          </w:p>
          <w:p w14:paraId="325802A9" w14:textId="6616A6E2" w:rsidR="00861718" w:rsidRPr="008062C6" w:rsidRDefault="00861718" w:rsidP="008062C6">
            <w:pPr>
              <w:pStyle w:val="Heading3"/>
              <w:rPr>
                <w:rFonts w:ascii="Arial" w:hAnsi="Arial" w:cs="Arial"/>
                <w:i w:val="0"/>
                <w:sz w:val="24"/>
                <w:lang w:val="en-US"/>
              </w:rPr>
            </w:pPr>
          </w:p>
        </w:tc>
        <w:tc>
          <w:tcPr>
            <w:tcW w:w="4872" w:type="dxa"/>
          </w:tcPr>
          <w:p w14:paraId="7B0BA07F" w14:textId="77777777" w:rsidR="00FC5B58" w:rsidRDefault="00FC5B58" w:rsidP="00740EB8">
            <w:pPr>
              <w:rPr>
                <w:rFonts w:ascii="Arial" w:hAnsi="Arial" w:cs="Arial"/>
                <w:sz w:val="28"/>
                <w:szCs w:val="28"/>
              </w:rPr>
            </w:pPr>
          </w:p>
          <w:p w14:paraId="53296E4D" w14:textId="77777777" w:rsidR="00765B18" w:rsidRDefault="00765B18" w:rsidP="00740EB8">
            <w:pPr>
              <w:rPr>
                <w:rFonts w:ascii="Arial" w:hAnsi="Arial" w:cs="Arial"/>
                <w:sz w:val="28"/>
                <w:szCs w:val="28"/>
              </w:rPr>
            </w:pPr>
          </w:p>
          <w:p w14:paraId="777959CF" w14:textId="77777777" w:rsidR="00765B18" w:rsidRDefault="00765B18" w:rsidP="00740EB8">
            <w:pPr>
              <w:rPr>
                <w:rFonts w:ascii="Arial" w:hAnsi="Arial" w:cs="Arial"/>
                <w:sz w:val="28"/>
                <w:szCs w:val="28"/>
              </w:rPr>
            </w:pPr>
          </w:p>
          <w:p w14:paraId="68887C1B" w14:textId="5325B0FD" w:rsidR="00FC5B58" w:rsidRDefault="00FC5B58" w:rsidP="00740EB8">
            <w:pPr>
              <w:rPr>
                <w:rFonts w:ascii="Arial" w:hAnsi="Arial" w:cs="Arial"/>
                <w:sz w:val="28"/>
                <w:szCs w:val="28"/>
              </w:rPr>
            </w:pPr>
            <w:r>
              <w:rPr>
                <w:rFonts w:ascii="Arial" w:hAnsi="Arial" w:cs="Arial"/>
                <w:sz w:val="28"/>
                <w:szCs w:val="28"/>
              </w:rPr>
              <w:t>Fluently add and subtract within 20 using mental strategies.</w:t>
            </w:r>
          </w:p>
          <w:p w14:paraId="0577523D" w14:textId="77777777" w:rsidR="00FC5B58" w:rsidRDefault="00FC5B58" w:rsidP="00740EB8">
            <w:pPr>
              <w:rPr>
                <w:rFonts w:ascii="Arial" w:hAnsi="Arial" w:cs="Arial"/>
                <w:sz w:val="28"/>
                <w:szCs w:val="28"/>
              </w:rPr>
            </w:pPr>
            <w:r>
              <w:rPr>
                <w:rFonts w:ascii="Arial" w:hAnsi="Arial" w:cs="Arial"/>
                <w:sz w:val="28"/>
                <w:szCs w:val="28"/>
              </w:rPr>
              <w:t xml:space="preserve">                                             2.OA.2</w:t>
            </w:r>
          </w:p>
          <w:p w14:paraId="4D9AA156" w14:textId="77777777" w:rsidR="00765B18" w:rsidRDefault="00765B18" w:rsidP="00740EB8">
            <w:pPr>
              <w:rPr>
                <w:rFonts w:ascii="Arial" w:hAnsi="Arial" w:cs="Arial"/>
                <w:sz w:val="28"/>
                <w:szCs w:val="28"/>
              </w:rPr>
            </w:pPr>
          </w:p>
          <w:p w14:paraId="0C4797F1" w14:textId="526B8EC5" w:rsidR="00765B18" w:rsidRPr="00292D5D" w:rsidRDefault="00765B18" w:rsidP="00740EB8">
            <w:pPr>
              <w:rPr>
                <w:rFonts w:ascii="Arial" w:hAnsi="Arial" w:cs="Arial"/>
                <w:sz w:val="28"/>
                <w:szCs w:val="28"/>
              </w:rPr>
            </w:pPr>
          </w:p>
        </w:tc>
        <w:tc>
          <w:tcPr>
            <w:tcW w:w="4872" w:type="dxa"/>
          </w:tcPr>
          <w:p w14:paraId="319CBB3D" w14:textId="77777777" w:rsidR="00861718" w:rsidRPr="009B591B" w:rsidRDefault="00861718" w:rsidP="00861718">
            <w:pPr>
              <w:rPr>
                <w:sz w:val="28"/>
                <w:szCs w:val="28"/>
              </w:rPr>
            </w:pPr>
          </w:p>
        </w:tc>
      </w:tr>
      <w:tr w:rsidR="000370EF" w14:paraId="58DCD6C6" w14:textId="77777777" w:rsidTr="00861718">
        <w:tc>
          <w:tcPr>
            <w:tcW w:w="4872" w:type="dxa"/>
          </w:tcPr>
          <w:p w14:paraId="4FDDF92D" w14:textId="570E15EA" w:rsidR="000370EF" w:rsidRPr="00140F01" w:rsidRDefault="000370EF" w:rsidP="00861718">
            <w:pPr>
              <w:rPr>
                <w:rFonts w:ascii="Arial" w:hAnsi="Arial" w:cs="Arial"/>
                <w:sz w:val="28"/>
                <w:szCs w:val="28"/>
              </w:rPr>
            </w:pPr>
          </w:p>
        </w:tc>
        <w:tc>
          <w:tcPr>
            <w:tcW w:w="4872" w:type="dxa"/>
          </w:tcPr>
          <w:p w14:paraId="0819177C" w14:textId="77777777" w:rsidR="00FC5B58" w:rsidRDefault="00FC5B58" w:rsidP="00292D5D">
            <w:pPr>
              <w:rPr>
                <w:rFonts w:ascii="Arial" w:hAnsi="Arial" w:cs="Arial"/>
                <w:sz w:val="28"/>
                <w:szCs w:val="28"/>
              </w:rPr>
            </w:pPr>
          </w:p>
          <w:p w14:paraId="402C3C68" w14:textId="77777777" w:rsidR="00765B18" w:rsidRDefault="00765B18" w:rsidP="00292D5D">
            <w:pPr>
              <w:rPr>
                <w:rFonts w:ascii="Arial" w:hAnsi="Arial" w:cs="Arial"/>
                <w:sz w:val="28"/>
                <w:szCs w:val="28"/>
              </w:rPr>
            </w:pPr>
          </w:p>
          <w:p w14:paraId="7C16254A" w14:textId="77777777" w:rsidR="00765B18" w:rsidRDefault="00765B18" w:rsidP="00292D5D">
            <w:pPr>
              <w:rPr>
                <w:rFonts w:ascii="Arial" w:hAnsi="Arial" w:cs="Arial"/>
                <w:sz w:val="28"/>
                <w:szCs w:val="28"/>
              </w:rPr>
            </w:pPr>
          </w:p>
          <w:p w14:paraId="7E46037A" w14:textId="77777777" w:rsidR="00D91F83" w:rsidRDefault="00FC5B58" w:rsidP="00292D5D">
            <w:pPr>
              <w:rPr>
                <w:rFonts w:ascii="Arial" w:hAnsi="Arial" w:cs="Arial"/>
                <w:sz w:val="28"/>
                <w:szCs w:val="28"/>
              </w:rPr>
            </w:pPr>
            <w:r>
              <w:rPr>
                <w:rFonts w:ascii="Arial" w:hAnsi="Arial" w:cs="Arial"/>
                <w:sz w:val="28"/>
                <w:szCs w:val="28"/>
              </w:rPr>
              <w:t>Find sums of three addends by applying the Commutative and Associative Properties of Addition.</w:t>
            </w:r>
          </w:p>
          <w:p w14:paraId="78A17AF8" w14:textId="77777777" w:rsidR="00740EB8" w:rsidRDefault="00FC5B58" w:rsidP="00292D5D">
            <w:pPr>
              <w:rPr>
                <w:rFonts w:ascii="Arial" w:hAnsi="Arial" w:cs="Arial"/>
                <w:sz w:val="28"/>
                <w:szCs w:val="28"/>
              </w:rPr>
            </w:pPr>
            <w:r>
              <w:rPr>
                <w:rFonts w:ascii="Arial" w:hAnsi="Arial" w:cs="Arial"/>
                <w:sz w:val="28"/>
                <w:szCs w:val="28"/>
              </w:rPr>
              <w:t xml:space="preserve">                                2.OA.2 &amp; 2NBT.5</w:t>
            </w:r>
          </w:p>
          <w:p w14:paraId="65F77C4B" w14:textId="77777777" w:rsidR="00765B18" w:rsidRDefault="00765B18" w:rsidP="00292D5D">
            <w:pPr>
              <w:rPr>
                <w:rFonts w:ascii="Arial" w:hAnsi="Arial" w:cs="Arial"/>
                <w:sz w:val="28"/>
                <w:szCs w:val="28"/>
              </w:rPr>
            </w:pPr>
          </w:p>
          <w:p w14:paraId="11AD2120" w14:textId="46DBD873" w:rsidR="00765B18" w:rsidRDefault="00765B18" w:rsidP="00292D5D">
            <w:pPr>
              <w:rPr>
                <w:rFonts w:ascii="Arial" w:hAnsi="Arial" w:cs="Arial"/>
                <w:sz w:val="28"/>
                <w:szCs w:val="28"/>
              </w:rPr>
            </w:pPr>
            <w:bookmarkStart w:id="0" w:name="_GoBack"/>
            <w:bookmarkEnd w:id="0"/>
          </w:p>
        </w:tc>
        <w:tc>
          <w:tcPr>
            <w:tcW w:w="4872" w:type="dxa"/>
          </w:tcPr>
          <w:p w14:paraId="39DC70B6" w14:textId="77777777" w:rsidR="000370EF" w:rsidRPr="009B591B" w:rsidRDefault="000370EF" w:rsidP="00861718">
            <w:pPr>
              <w:rPr>
                <w:sz w:val="28"/>
                <w:szCs w:val="28"/>
              </w:rPr>
            </w:pPr>
          </w:p>
        </w:tc>
      </w:tr>
      <w:tr w:rsidR="0070019E" w14:paraId="2A6EE944" w14:textId="77777777" w:rsidTr="00861718">
        <w:tc>
          <w:tcPr>
            <w:tcW w:w="4872" w:type="dxa"/>
          </w:tcPr>
          <w:p w14:paraId="2ED44319" w14:textId="77777777" w:rsidR="0070019E" w:rsidRPr="00140F01" w:rsidRDefault="0070019E" w:rsidP="00861718">
            <w:pPr>
              <w:rPr>
                <w:rFonts w:ascii="Arial" w:hAnsi="Arial" w:cs="Arial"/>
                <w:sz w:val="28"/>
                <w:szCs w:val="28"/>
              </w:rPr>
            </w:pPr>
          </w:p>
        </w:tc>
        <w:tc>
          <w:tcPr>
            <w:tcW w:w="4872" w:type="dxa"/>
          </w:tcPr>
          <w:p w14:paraId="7BF7AD24" w14:textId="77777777" w:rsidR="0070019E" w:rsidRDefault="0070019E" w:rsidP="00740EB8">
            <w:pPr>
              <w:rPr>
                <w:rFonts w:ascii="Arial" w:hAnsi="Arial" w:cs="Arial"/>
                <w:sz w:val="28"/>
                <w:szCs w:val="28"/>
              </w:rPr>
            </w:pPr>
          </w:p>
          <w:p w14:paraId="5128A3B1" w14:textId="77777777" w:rsidR="0070019E" w:rsidRDefault="0068705D" w:rsidP="00740EB8">
            <w:pPr>
              <w:rPr>
                <w:rFonts w:ascii="Arial" w:hAnsi="Arial" w:cs="Arial"/>
                <w:sz w:val="28"/>
                <w:szCs w:val="28"/>
              </w:rPr>
            </w:pPr>
            <w:r>
              <w:rPr>
                <w:rFonts w:ascii="Arial" w:hAnsi="Arial" w:cs="Arial"/>
                <w:sz w:val="28"/>
                <w:szCs w:val="28"/>
              </w:rPr>
              <w:t>Use addition and subtraction within 100 to solve one and two step word problems involving situations of adding to, taking from, putting together, taking apart, and comparing with unknowns in all positions, e.g. by using drawing and equations with a symbol for the unknown number to represent the problem.</w:t>
            </w:r>
          </w:p>
          <w:p w14:paraId="201ED313" w14:textId="2840A1D8" w:rsidR="0068705D" w:rsidRDefault="0068705D" w:rsidP="00740EB8">
            <w:pPr>
              <w:rPr>
                <w:rFonts w:ascii="Arial" w:hAnsi="Arial" w:cs="Arial"/>
                <w:sz w:val="28"/>
                <w:szCs w:val="28"/>
              </w:rPr>
            </w:pPr>
            <w:r>
              <w:rPr>
                <w:rFonts w:ascii="Arial" w:hAnsi="Arial" w:cs="Arial"/>
                <w:sz w:val="28"/>
                <w:szCs w:val="28"/>
              </w:rPr>
              <w:t xml:space="preserve">                                        2.OA.1</w:t>
            </w:r>
          </w:p>
        </w:tc>
        <w:tc>
          <w:tcPr>
            <w:tcW w:w="4872" w:type="dxa"/>
          </w:tcPr>
          <w:p w14:paraId="59945432" w14:textId="77777777" w:rsidR="0070019E" w:rsidRPr="009B591B" w:rsidRDefault="0070019E" w:rsidP="00861718">
            <w:pPr>
              <w:rPr>
                <w:sz w:val="28"/>
                <w:szCs w:val="28"/>
              </w:rPr>
            </w:pPr>
          </w:p>
        </w:tc>
      </w:tr>
      <w:tr w:rsidR="0070019E" w14:paraId="6DCD4E41" w14:textId="77777777" w:rsidTr="00861718">
        <w:tc>
          <w:tcPr>
            <w:tcW w:w="4872" w:type="dxa"/>
          </w:tcPr>
          <w:p w14:paraId="467C56A1" w14:textId="1F1CA05C" w:rsidR="0070019E" w:rsidRPr="00140F01" w:rsidRDefault="0070019E" w:rsidP="00861718">
            <w:pPr>
              <w:rPr>
                <w:rFonts w:ascii="Arial" w:hAnsi="Arial" w:cs="Arial"/>
                <w:sz w:val="28"/>
                <w:szCs w:val="28"/>
              </w:rPr>
            </w:pPr>
          </w:p>
        </w:tc>
        <w:tc>
          <w:tcPr>
            <w:tcW w:w="4872" w:type="dxa"/>
          </w:tcPr>
          <w:p w14:paraId="78401683" w14:textId="77777777" w:rsidR="0070019E" w:rsidRDefault="0070019E" w:rsidP="00740EB8">
            <w:pPr>
              <w:rPr>
                <w:rFonts w:ascii="Arial" w:hAnsi="Arial" w:cs="Arial"/>
                <w:sz w:val="28"/>
                <w:szCs w:val="28"/>
              </w:rPr>
            </w:pPr>
          </w:p>
          <w:p w14:paraId="528DACB1" w14:textId="49175DC2" w:rsidR="0068705D" w:rsidRPr="00743AB2" w:rsidRDefault="0068705D" w:rsidP="00740EB8">
            <w:pPr>
              <w:rPr>
                <w:rFonts w:ascii="Arial" w:hAnsi="Arial" w:cs="Arial"/>
                <w:sz w:val="28"/>
                <w:szCs w:val="28"/>
              </w:rPr>
            </w:pPr>
            <w:r w:rsidRPr="00743AB2">
              <w:rPr>
                <w:rFonts w:ascii="Arial" w:hAnsi="Arial" w:cs="Arial"/>
                <w:sz w:val="28"/>
                <w:szCs w:val="28"/>
              </w:rPr>
              <w:t>Use addition to find the total number of objects arranged in rectangular arrays with up to 5 rows and up to 5 columns: write an equation to express the total as a sum of equal addends.</w:t>
            </w:r>
          </w:p>
          <w:p w14:paraId="2B144A89" w14:textId="70F8BFBA" w:rsidR="0070019E" w:rsidRDefault="00743AB2" w:rsidP="00740EB8">
            <w:pPr>
              <w:rPr>
                <w:rFonts w:ascii="Arial" w:hAnsi="Arial" w:cs="Arial"/>
                <w:sz w:val="28"/>
                <w:szCs w:val="28"/>
              </w:rPr>
            </w:pPr>
            <w:r w:rsidRPr="00743AB2">
              <w:rPr>
                <w:rFonts w:ascii="Arial" w:hAnsi="Arial" w:cs="Arial"/>
                <w:sz w:val="28"/>
                <w:szCs w:val="28"/>
              </w:rPr>
              <w:t xml:space="preserve">                                           2.OA.4</w:t>
            </w:r>
          </w:p>
        </w:tc>
        <w:tc>
          <w:tcPr>
            <w:tcW w:w="4872" w:type="dxa"/>
          </w:tcPr>
          <w:p w14:paraId="447C40C3" w14:textId="77777777" w:rsidR="0070019E" w:rsidRPr="009B591B" w:rsidRDefault="0070019E" w:rsidP="00861718">
            <w:pPr>
              <w:rPr>
                <w:sz w:val="28"/>
                <w:szCs w:val="28"/>
              </w:rPr>
            </w:pPr>
          </w:p>
        </w:tc>
      </w:tr>
    </w:tbl>
    <w:p w14:paraId="33581A3C" w14:textId="280D6704" w:rsidR="00B56B24" w:rsidRDefault="00B56B24" w:rsidP="00140F01">
      <w:pPr>
        <w:pStyle w:val="Heading4"/>
        <w:rPr>
          <w:rFonts w:ascii="Arial" w:hAnsi="Arial" w:cs="Arial"/>
          <w:color w:val="auto"/>
          <w:sz w:val="28"/>
          <w:szCs w:val="28"/>
        </w:rPr>
      </w:pPr>
    </w:p>
    <w:p w14:paraId="43CD5A85" w14:textId="795E952F" w:rsidR="00140F01" w:rsidRPr="00140F01" w:rsidRDefault="00140F01" w:rsidP="00140F01">
      <w:pPr>
        <w:rPr>
          <w:rFonts w:ascii="Arial" w:hAnsi="Arial" w:cs="Arial"/>
        </w:rPr>
      </w:pPr>
      <w:r w:rsidRPr="00140F01">
        <w:rPr>
          <w:rFonts w:ascii="Arial" w:hAnsi="Arial" w:cs="Arial"/>
        </w:rPr>
        <w:t xml:space="preserve"> </w:t>
      </w:r>
    </w:p>
    <w:p w14:paraId="38168386" w14:textId="77777777" w:rsidR="00861718" w:rsidRDefault="00861718">
      <w:pPr>
        <w:rPr>
          <w:sz w:val="32"/>
          <w:szCs w:val="32"/>
        </w:rPr>
      </w:pPr>
    </w:p>
    <w:p w14:paraId="52C07209" w14:textId="77777777" w:rsidR="009B591B" w:rsidRDefault="009B591B"/>
    <w:sectPr w:rsidR="009B591B" w:rsidSect="009B591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A201F"/>
    <w:multiLevelType w:val="hybridMultilevel"/>
    <w:tmpl w:val="5C98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D631D"/>
    <w:multiLevelType w:val="hybridMultilevel"/>
    <w:tmpl w:val="1A208A1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7434430E"/>
    <w:multiLevelType w:val="hybridMultilevel"/>
    <w:tmpl w:val="7DD6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451FE8"/>
    <w:multiLevelType w:val="hybridMultilevel"/>
    <w:tmpl w:val="C316A6A6"/>
    <w:lvl w:ilvl="0" w:tplc="D71CCC4E">
      <w:start w:val="1"/>
      <w:numFmt w:val="bullet"/>
      <w:pStyle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18"/>
    <w:rsid w:val="000370EF"/>
    <w:rsid w:val="000D5234"/>
    <w:rsid w:val="00135A72"/>
    <w:rsid w:val="00140F01"/>
    <w:rsid w:val="001F4792"/>
    <w:rsid w:val="00275921"/>
    <w:rsid w:val="00281B9A"/>
    <w:rsid w:val="00292D5D"/>
    <w:rsid w:val="003B27DB"/>
    <w:rsid w:val="004F0515"/>
    <w:rsid w:val="00585DE1"/>
    <w:rsid w:val="0068705D"/>
    <w:rsid w:val="0070019E"/>
    <w:rsid w:val="0070247A"/>
    <w:rsid w:val="00740EB8"/>
    <w:rsid w:val="00743AB2"/>
    <w:rsid w:val="00765B18"/>
    <w:rsid w:val="007D2DF6"/>
    <w:rsid w:val="00803F93"/>
    <w:rsid w:val="008062C6"/>
    <w:rsid w:val="00861718"/>
    <w:rsid w:val="0099174A"/>
    <w:rsid w:val="009B591B"/>
    <w:rsid w:val="00AE418E"/>
    <w:rsid w:val="00B56B24"/>
    <w:rsid w:val="00C32F88"/>
    <w:rsid w:val="00CB3808"/>
    <w:rsid w:val="00D215B5"/>
    <w:rsid w:val="00D45209"/>
    <w:rsid w:val="00D91F83"/>
    <w:rsid w:val="00FC5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80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61718"/>
    <w:pPr>
      <w:keepNext/>
      <w:keepLines/>
      <w:widowControl w:val="0"/>
      <w:suppressAutoHyphens/>
      <w:spacing w:before="240"/>
      <w:outlineLvl w:val="2"/>
    </w:pPr>
    <w:rPr>
      <w:rFonts w:ascii="Times New Roman" w:eastAsia="MS Gothic" w:hAnsi="Times New Roman" w:cs="Times New Roman"/>
      <w:bCs/>
      <w:i/>
      <w:sz w:val="22"/>
      <w:lang w:val="x-none" w:eastAsia="ar-SA"/>
    </w:rPr>
  </w:style>
  <w:style w:type="paragraph" w:styleId="Heading4">
    <w:name w:val="heading 4"/>
    <w:basedOn w:val="Normal"/>
    <w:next w:val="Normal"/>
    <w:link w:val="Heading4Char"/>
    <w:uiPriority w:val="9"/>
    <w:semiHidden/>
    <w:unhideWhenUsed/>
    <w:qFormat/>
    <w:rsid w:val="00140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61718"/>
    <w:rPr>
      <w:rFonts w:ascii="Times New Roman" w:eastAsia="MS Gothic" w:hAnsi="Times New Roman" w:cs="Times New Roman"/>
      <w:bCs/>
      <w:i/>
      <w:sz w:val="22"/>
      <w:lang w:val="x-none" w:eastAsia="ar-SA"/>
    </w:rPr>
  </w:style>
  <w:style w:type="character" w:customStyle="1" w:styleId="Heading4Char">
    <w:name w:val="Heading 4 Char"/>
    <w:basedOn w:val="DefaultParagraphFont"/>
    <w:link w:val="Heading4"/>
    <w:uiPriority w:val="9"/>
    <w:semiHidden/>
    <w:rsid w:val="00140F01"/>
    <w:rPr>
      <w:rFonts w:asciiTheme="majorHAnsi" w:eastAsiaTheme="majorEastAsia" w:hAnsiTheme="majorHAnsi" w:cstheme="majorBidi"/>
      <w:b/>
      <w:bCs/>
      <w:i/>
      <w:iCs/>
      <w:color w:val="4F81BD" w:themeColor="accent1"/>
    </w:rPr>
  </w:style>
  <w:style w:type="paragraph" w:customStyle="1" w:styleId="bullet">
    <w:name w:val="bullet"/>
    <w:basedOn w:val="Normal"/>
    <w:rsid w:val="00140F01"/>
    <w:pPr>
      <w:widowControl w:val="0"/>
      <w:numPr>
        <w:numId w:val="1"/>
      </w:numPr>
      <w:tabs>
        <w:tab w:val="clear" w:pos="1800"/>
      </w:tabs>
      <w:suppressAutoHyphens/>
      <w:spacing w:before="120"/>
      <w:ind w:left="360"/>
    </w:pPr>
    <w:rPr>
      <w:rFonts w:ascii="Times New Roman" w:eastAsia="Cambria" w:hAnsi="Times New Roman" w:cs="Times New Roman"/>
      <w:sz w:val="22"/>
      <w:szCs w:val="22"/>
      <w:lang w:eastAsia="ar-SA"/>
    </w:rPr>
  </w:style>
  <w:style w:type="paragraph" w:styleId="ListParagraph">
    <w:name w:val="List Paragraph"/>
    <w:basedOn w:val="Normal"/>
    <w:uiPriority w:val="34"/>
    <w:qFormat/>
    <w:rsid w:val="000370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61718"/>
    <w:pPr>
      <w:keepNext/>
      <w:keepLines/>
      <w:widowControl w:val="0"/>
      <w:suppressAutoHyphens/>
      <w:spacing w:before="240"/>
      <w:outlineLvl w:val="2"/>
    </w:pPr>
    <w:rPr>
      <w:rFonts w:ascii="Times New Roman" w:eastAsia="MS Gothic" w:hAnsi="Times New Roman" w:cs="Times New Roman"/>
      <w:bCs/>
      <w:i/>
      <w:sz w:val="22"/>
      <w:lang w:val="x-none" w:eastAsia="ar-SA"/>
    </w:rPr>
  </w:style>
  <w:style w:type="paragraph" w:styleId="Heading4">
    <w:name w:val="heading 4"/>
    <w:basedOn w:val="Normal"/>
    <w:next w:val="Normal"/>
    <w:link w:val="Heading4Char"/>
    <w:uiPriority w:val="9"/>
    <w:semiHidden/>
    <w:unhideWhenUsed/>
    <w:qFormat/>
    <w:rsid w:val="00140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861718"/>
    <w:rPr>
      <w:rFonts w:ascii="Times New Roman" w:eastAsia="MS Gothic" w:hAnsi="Times New Roman" w:cs="Times New Roman"/>
      <w:bCs/>
      <w:i/>
      <w:sz w:val="22"/>
      <w:lang w:val="x-none" w:eastAsia="ar-SA"/>
    </w:rPr>
  </w:style>
  <w:style w:type="character" w:customStyle="1" w:styleId="Heading4Char">
    <w:name w:val="Heading 4 Char"/>
    <w:basedOn w:val="DefaultParagraphFont"/>
    <w:link w:val="Heading4"/>
    <w:uiPriority w:val="9"/>
    <w:semiHidden/>
    <w:rsid w:val="00140F01"/>
    <w:rPr>
      <w:rFonts w:asciiTheme="majorHAnsi" w:eastAsiaTheme="majorEastAsia" w:hAnsiTheme="majorHAnsi" w:cstheme="majorBidi"/>
      <w:b/>
      <w:bCs/>
      <w:i/>
      <w:iCs/>
      <w:color w:val="4F81BD" w:themeColor="accent1"/>
    </w:rPr>
  </w:style>
  <w:style w:type="paragraph" w:customStyle="1" w:styleId="bullet">
    <w:name w:val="bullet"/>
    <w:basedOn w:val="Normal"/>
    <w:rsid w:val="00140F01"/>
    <w:pPr>
      <w:widowControl w:val="0"/>
      <w:numPr>
        <w:numId w:val="1"/>
      </w:numPr>
      <w:tabs>
        <w:tab w:val="clear" w:pos="1800"/>
      </w:tabs>
      <w:suppressAutoHyphens/>
      <w:spacing w:before="120"/>
      <w:ind w:left="360"/>
    </w:pPr>
    <w:rPr>
      <w:rFonts w:ascii="Times New Roman" w:eastAsia="Cambria" w:hAnsi="Times New Roman" w:cs="Times New Roman"/>
      <w:sz w:val="22"/>
      <w:szCs w:val="22"/>
      <w:lang w:eastAsia="ar-SA"/>
    </w:rPr>
  </w:style>
  <w:style w:type="paragraph" w:styleId="ListParagraph">
    <w:name w:val="List Paragraph"/>
    <w:basedOn w:val="Normal"/>
    <w:uiPriority w:val="34"/>
    <w:qFormat/>
    <w:rsid w:val="00037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myjanz:New%20grade%20level%20CCSS%20work:Grade%205%20CCSS%20Maps:CCSS%20Grade%205%20Stuff:Target%20ma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33A22-9F29-AC4F-88FB-5F20F61D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map template.dotx</Template>
  <TotalTime>3</TotalTime>
  <Pages>2</Pages>
  <Words>191</Words>
  <Characters>1092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Coventry School Department</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Anzalone</dc:creator>
  <cp:keywords/>
  <dc:description/>
  <cp:lastModifiedBy>Amy Anzalone</cp:lastModifiedBy>
  <cp:revision>3</cp:revision>
  <dcterms:created xsi:type="dcterms:W3CDTF">2013-12-02T00:18:00Z</dcterms:created>
  <dcterms:modified xsi:type="dcterms:W3CDTF">2013-12-02T00:58:00Z</dcterms:modified>
</cp:coreProperties>
</file>